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C8" w:rsidRDefault="00AF4AC8" w:rsidP="00AF4AC8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100</w:t>
      </w:r>
      <w:r>
        <w:rPr>
          <w:rFonts w:ascii="Arial" w:hAnsi="Arial" w:cs="Arial"/>
          <w:b/>
          <w:sz w:val="24"/>
        </w:rPr>
        <w:t>/2017 REFERENTE AO FORNECIMENTO PARCELADO DE PRODUTOS ALIMENTÍCIOS ENLATADOS PARA A CÂMARA DE VEREADORES DE PIRACICABA.</w:t>
      </w:r>
    </w:p>
    <w:p w:rsidR="00AF4AC8" w:rsidRDefault="00AF4AC8" w:rsidP="00AF4AC8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AF4AC8" w:rsidRDefault="00AF4AC8" w:rsidP="00AF4AC8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54/2017</w:t>
      </w:r>
    </w:p>
    <w:p w:rsidR="00AF4AC8" w:rsidRDefault="00AF4AC8" w:rsidP="00AF4AC8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778/2017</w:t>
      </w:r>
    </w:p>
    <w:p w:rsidR="00AF4AC8" w:rsidRDefault="00AF4AC8" w:rsidP="00AF4AC8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right="-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</w:t>
      </w:r>
      <w:r w:rsidRPr="00861E30">
        <w:rPr>
          <w:rFonts w:ascii="Arial" w:hAnsi="Arial" w:cs="Arial"/>
          <w:sz w:val="24"/>
          <w:szCs w:val="24"/>
        </w:rPr>
        <w:t>42.296.243-0 e CPF nº 314.342.348-00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F4AC8" w:rsidRDefault="00AF4AC8" w:rsidP="00AF4AC8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Specialatto</w:t>
      </w:r>
      <w:proofErr w:type="spellEnd"/>
      <w:r>
        <w:rPr>
          <w:rFonts w:ascii="Arial" w:hAnsi="Arial" w:cs="Arial"/>
          <w:sz w:val="24"/>
          <w:szCs w:val="24"/>
        </w:rPr>
        <w:t xml:space="preserve"> Comercio de Alimentos </w:t>
      </w:r>
      <w:proofErr w:type="spellStart"/>
      <w:r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 xml:space="preserve"> - EPP, Inscrita no CNPJ 22.575.323/0001-46, Inscrição Estadual nº 535.569.421.116, estabelecida à Rua Belém, nº 675, bairro Glebas Califórnia, Piracicaba, CEP: 13.403-166, TELEFONE: (19) 3427-3569, neste ato representada pelo Senhor Sérgio José Ré, sócio individual, portador do RG nº 14.795.826 e CPF nº 040.220.618-55</w:t>
      </w:r>
      <w:r>
        <w:rPr>
          <w:rFonts w:ascii="Arial" w:hAnsi="Arial" w:cs="Arial"/>
          <w:sz w:val="24"/>
          <w:szCs w:val="24"/>
        </w:rPr>
        <w:t>.</w:t>
      </w:r>
    </w:p>
    <w:p w:rsidR="00AF4AC8" w:rsidRDefault="00AF4AC8" w:rsidP="00AF4AC8">
      <w:pPr>
        <w:ind w:right="-237"/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ind w:right="-2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AF4AC8" w:rsidRDefault="00AF4AC8" w:rsidP="00AF4AC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numPr>
          <w:ilvl w:val="1"/>
          <w:numId w:val="2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alimentícios enlatados para a Câmara de Vereadores de Piracicaba, conforme especificações a seguir:</w:t>
      </w:r>
    </w:p>
    <w:p w:rsidR="00AF4AC8" w:rsidRDefault="00AF4AC8" w:rsidP="00AF4AC8">
      <w:pPr>
        <w:ind w:left="11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19"/>
        <w:gridCol w:w="767"/>
        <w:gridCol w:w="2887"/>
        <w:gridCol w:w="1329"/>
        <w:gridCol w:w="1049"/>
        <w:gridCol w:w="1073"/>
      </w:tblGrid>
      <w:tr w:rsidR="00AF4AC8" w:rsidTr="00AF4AC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4AC8" w:rsidRDefault="00AF4AC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4AC8" w:rsidRDefault="00AF4AC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4AC8" w:rsidRDefault="00AF4AC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4AC8" w:rsidRDefault="00AF4AC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4AC8" w:rsidRDefault="00AF4AC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4AC8" w:rsidRDefault="00AF4AC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4AC8" w:rsidRDefault="00AF4AC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AF4AC8" w:rsidTr="00AF4AC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ÓLEO DE SOJA, EXTRA REFINADO, TIPO 1, SEM COLESTEROL, 0% DE GORDURA TRANS (FRASCO COM 900 ML).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GRANOL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2.312,00</w:t>
            </w:r>
          </w:p>
        </w:tc>
      </w:tr>
      <w:tr w:rsidR="00AF4AC8" w:rsidTr="00AF4AC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MOLHO DE SOJA (SHOYU), TRADICIONAL (FRASCO COM 1 L).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ARRIFANA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8" w:rsidRDefault="00AF4AC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367,20</w:t>
            </w:r>
          </w:p>
        </w:tc>
      </w:tr>
    </w:tbl>
    <w:p w:rsidR="00AF4AC8" w:rsidRDefault="00AF4AC8" w:rsidP="00AF4AC8">
      <w:pPr>
        <w:rPr>
          <w:rFonts w:ascii="Arial" w:hAnsi="Arial" w:cs="Arial"/>
          <w:sz w:val="22"/>
          <w:szCs w:val="22"/>
        </w:rPr>
      </w:pPr>
    </w:p>
    <w:p w:rsidR="00AF4AC8" w:rsidRDefault="00AF4AC8" w:rsidP="00AF4AC8">
      <w:pPr>
        <w:rPr>
          <w:rFonts w:ascii="Arial" w:hAnsi="Arial" w:cs="Arial"/>
          <w:sz w:val="22"/>
          <w:szCs w:val="22"/>
        </w:rPr>
      </w:pPr>
    </w:p>
    <w:p w:rsidR="00AF4AC8" w:rsidRDefault="00AF4AC8" w:rsidP="00AF4AC8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2.679,20 (</w:t>
      </w:r>
      <w:proofErr w:type="gramStart"/>
      <w:r>
        <w:rPr>
          <w:rFonts w:ascii="Arial" w:hAnsi="Arial" w:cs="Arial"/>
          <w:sz w:val="24"/>
          <w:szCs w:val="24"/>
        </w:rPr>
        <w:t>dois mil seiscentos e setenta</w:t>
      </w:r>
      <w:proofErr w:type="gramEnd"/>
      <w:r>
        <w:rPr>
          <w:rFonts w:ascii="Arial" w:hAnsi="Arial" w:cs="Arial"/>
          <w:sz w:val="24"/>
          <w:szCs w:val="24"/>
        </w:rPr>
        <w:t xml:space="preserve"> e nove reais e vinte centavos)</w:t>
      </w:r>
      <w:r>
        <w:rPr>
          <w:rFonts w:ascii="Arial" w:hAnsi="Arial" w:cs="Arial"/>
          <w:sz w:val="24"/>
          <w:szCs w:val="24"/>
        </w:rPr>
        <w:t>.</w:t>
      </w:r>
    </w:p>
    <w:p w:rsidR="00AF4AC8" w:rsidRDefault="00AF4AC8" w:rsidP="00AF4AC8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AF4AC8" w:rsidRDefault="00AF4AC8" w:rsidP="00AF4AC8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AF4AC8" w:rsidRDefault="00AF4AC8" w:rsidP="00AF4AC8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AF4AC8" w:rsidRDefault="00AF4AC8" w:rsidP="00AF4AC8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AF4AC8" w:rsidRDefault="00AF4AC8" w:rsidP="00AF4AC8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AF4AC8" w:rsidRDefault="00AF4AC8" w:rsidP="00AF4AC8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AF4AC8" w:rsidRDefault="00AF4AC8" w:rsidP="00AF4AC8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AF4AC8" w:rsidRDefault="00AF4AC8" w:rsidP="00AF4AC8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AF4AC8" w:rsidRDefault="00AF4AC8" w:rsidP="00AF4AC8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AF4AC8" w:rsidRDefault="00AF4AC8" w:rsidP="00AF4AC8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>
        <w:rPr>
          <w:rFonts w:ascii="Arial" w:hAnsi="Arial" w:cs="Arial"/>
          <w:sz w:val="24"/>
          <w:szCs w:val="24"/>
        </w:rPr>
        <w:t xml:space="preserve">de 04 de setembro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AF4AC8" w:rsidRDefault="00AF4AC8" w:rsidP="00AF4AC8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AF4AC8" w:rsidRDefault="00AF4AC8" w:rsidP="00AF4AC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AF4AC8" w:rsidRDefault="00AF4AC8" w:rsidP="00AF4AC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AF4AC8" w:rsidRDefault="00AF4AC8" w:rsidP="00AF4AC8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AF4AC8" w:rsidRDefault="00AF4AC8" w:rsidP="00AF4AC8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AF4AC8" w:rsidRDefault="00AF4AC8" w:rsidP="00AF4AC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AF4AC8" w:rsidRDefault="00AF4AC8" w:rsidP="00AF4A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AF4AC8" w:rsidRDefault="00AF4AC8" w:rsidP="00AF4AC8">
      <w:pPr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AF4AC8" w:rsidRDefault="00AF4AC8" w:rsidP="00AF4AC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AF4AC8" w:rsidRDefault="00AF4AC8" w:rsidP="00AF4AC8">
      <w:pPr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9. CLÁUSULA NONA - DA RESCISÃO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 – </w:t>
      </w:r>
      <w:r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AF4AC8" w:rsidRDefault="00AF4AC8" w:rsidP="00AF4AC8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sz w:val="24"/>
        </w:rPr>
        <w:t>– advertência;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0,5% (zero vírgula cinco por cento)</w:t>
      </w:r>
      <w:r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uma vez comunicados oficialmente;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20% (vinte por cento)</w:t>
      </w:r>
      <w:r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IV</w:t>
      </w:r>
      <w:r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 </w:t>
      </w:r>
      <w:r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AF4AC8" w:rsidRDefault="00AF4AC8" w:rsidP="00AF4AC8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 </w:t>
      </w:r>
      <w:r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>
        <w:rPr>
          <w:rFonts w:ascii="Arial" w:hAnsi="Arial" w:cs="Arial"/>
          <w:sz w:val="24"/>
          <w:szCs w:val="24"/>
        </w:rPr>
        <w:t>sub-item</w:t>
      </w:r>
      <w:proofErr w:type="spellEnd"/>
      <w:r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AF4AC8" w:rsidRDefault="00AF4AC8" w:rsidP="00AF4AC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AF4AC8" w:rsidRDefault="00AF4AC8" w:rsidP="00AF4AC8">
      <w:pPr>
        <w:spacing w:line="280" w:lineRule="exact"/>
        <w:jc w:val="both"/>
        <w:rPr>
          <w:rFonts w:ascii="Arial" w:hAnsi="Arial" w:cs="Arial"/>
          <w:sz w:val="24"/>
        </w:rPr>
      </w:pPr>
    </w:p>
    <w:p w:rsidR="00AF4AC8" w:rsidRDefault="00AF4AC8" w:rsidP="00AF4AC8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10.5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AF4AC8" w:rsidRDefault="00AF4AC8" w:rsidP="00AF4AC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10.6 </w:t>
      </w:r>
      <w:r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AF4AC8" w:rsidRDefault="00AF4AC8" w:rsidP="00AF4AC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AF4AC8" w:rsidRDefault="00AF4AC8" w:rsidP="00AF4AC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</w:rPr>
      </w:pPr>
    </w:p>
    <w:p w:rsidR="00AF4AC8" w:rsidRDefault="00AF4AC8" w:rsidP="00AF4AC8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778/2017 - Pregão Presencial n.º 54/2017</w:t>
      </w:r>
    </w:p>
    <w:p w:rsidR="00AF4AC8" w:rsidRDefault="00AF4AC8" w:rsidP="00AF4AC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AF4AC8" w:rsidRDefault="00AF4AC8" w:rsidP="00AF4AC8">
      <w:pPr>
        <w:jc w:val="both"/>
        <w:rPr>
          <w:rFonts w:ascii="Arial" w:hAnsi="Arial" w:cs="Arial"/>
          <w:sz w:val="24"/>
          <w:szCs w:val="24"/>
        </w:rPr>
      </w:pPr>
    </w:p>
    <w:p w:rsidR="00AF4AC8" w:rsidRDefault="00AF4AC8" w:rsidP="00AF4AC8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</w:t>
      </w:r>
      <w:r>
        <w:rPr>
          <w:rFonts w:ascii="Arial" w:hAnsi="Arial" w:cs="Arial"/>
          <w:sz w:val="24"/>
          <w:szCs w:val="24"/>
        </w:rPr>
        <w:t>, 04</w:t>
      </w:r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AF4AC8" w:rsidRDefault="00AF4AC8" w:rsidP="00AF4AC8">
      <w:pPr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AF4AC8" w:rsidRDefault="00AF4AC8" w:rsidP="00AF4A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AF4AC8" w:rsidRDefault="00AF4AC8" w:rsidP="00AF4A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EE7A9A" w:rsidRDefault="00EE7A9A" w:rsidP="00AF4AC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F4AC8" w:rsidRDefault="00AF4AC8" w:rsidP="00AF4AC8">
      <w:pPr>
        <w:jc w:val="both"/>
        <w:rPr>
          <w:rFonts w:ascii="Arial" w:hAnsi="Arial" w:cs="Arial"/>
          <w:b/>
          <w:sz w:val="24"/>
          <w:szCs w:val="24"/>
        </w:rPr>
      </w:pPr>
    </w:p>
    <w:p w:rsidR="00AF4AC8" w:rsidRDefault="00AF4AC8" w:rsidP="00AF4A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2E12F2" w:rsidRPr="00EE7A9A" w:rsidRDefault="00AF4AC8" w:rsidP="00AF4A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E7A9A">
        <w:rPr>
          <w:rFonts w:ascii="Arial" w:hAnsi="Arial" w:cs="Arial"/>
          <w:b/>
          <w:sz w:val="24"/>
          <w:szCs w:val="24"/>
        </w:rPr>
        <w:t>Specialatto</w:t>
      </w:r>
      <w:proofErr w:type="spellEnd"/>
      <w:r w:rsidRPr="00EE7A9A">
        <w:rPr>
          <w:rFonts w:ascii="Arial" w:hAnsi="Arial" w:cs="Arial"/>
          <w:b/>
          <w:sz w:val="24"/>
          <w:szCs w:val="24"/>
        </w:rPr>
        <w:t xml:space="preserve"> Comercio de Alimentos </w:t>
      </w:r>
      <w:proofErr w:type="spellStart"/>
      <w:r w:rsidRPr="00EE7A9A">
        <w:rPr>
          <w:rFonts w:ascii="Arial" w:hAnsi="Arial" w:cs="Arial"/>
          <w:b/>
          <w:sz w:val="24"/>
          <w:szCs w:val="24"/>
        </w:rPr>
        <w:t>Eireli</w:t>
      </w:r>
      <w:proofErr w:type="spellEnd"/>
      <w:r w:rsidRPr="00EE7A9A">
        <w:rPr>
          <w:rFonts w:ascii="Arial" w:hAnsi="Arial" w:cs="Arial"/>
          <w:b/>
          <w:sz w:val="24"/>
          <w:szCs w:val="24"/>
        </w:rPr>
        <w:t xml:space="preserve"> </w:t>
      </w:r>
      <w:r w:rsidR="00EE7A9A" w:rsidRPr="00EE7A9A">
        <w:rPr>
          <w:rFonts w:ascii="Arial" w:hAnsi="Arial" w:cs="Arial"/>
          <w:b/>
          <w:sz w:val="24"/>
          <w:szCs w:val="24"/>
        </w:rPr>
        <w:t>–</w:t>
      </w:r>
      <w:r w:rsidRPr="00EE7A9A">
        <w:rPr>
          <w:rFonts w:ascii="Arial" w:hAnsi="Arial" w:cs="Arial"/>
          <w:b/>
          <w:sz w:val="24"/>
          <w:szCs w:val="24"/>
        </w:rPr>
        <w:t xml:space="preserve"> EPP</w:t>
      </w:r>
    </w:p>
    <w:p w:rsidR="00EE7A9A" w:rsidRPr="00EE7A9A" w:rsidRDefault="00EE7A9A" w:rsidP="00AF4AC8">
      <w:pPr>
        <w:jc w:val="center"/>
        <w:rPr>
          <w:b/>
        </w:rPr>
      </w:pPr>
      <w:r w:rsidRPr="00EE7A9A">
        <w:rPr>
          <w:rFonts w:ascii="Arial" w:hAnsi="Arial" w:cs="Arial"/>
          <w:b/>
          <w:sz w:val="24"/>
          <w:szCs w:val="24"/>
        </w:rPr>
        <w:t>Sérgio José Ré</w:t>
      </w:r>
    </w:p>
    <w:sectPr w:rsidR="00EE7A9A" w:rsidRPr="00EE7A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9A" w:rsidRDefault="00EE7A9A" w:rsidP="00EE7A9A">
      <w:r>
        <w:separator/>
      </w:r>
    </w:p>
  </w:endnote>
  <w:endnote w:type="continuationSeparator" w:id="0">
    <w:p w:rsidR="00EE7A9A" w:rsidRDefault="00EE7A9A" w:rsidP="00EE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9A" w:rsidRDefault="00EE7A9A" w:rsidP="00EE7A9A">
      <w:r>
        <w:separator/>
      </w:r>
    </w:p>
  </w:footnote>
  <w:footnote w:type="continuationSeparator" w:id="0">
    <w:p w:rsidR="00EE7A9A" w:rsidRDefault="00EE7A9A" w:rsidP="00EE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9A" w:rsidRDefault="00EE7A9A" w:rsidP="00EE7A9A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E99F7EA" wp14:editId="63C89F07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EE7A9A" w:rsidRDefault="00EE7A9A" w:rsidP="00EE7A9A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EE7A9A" w:rsidRDefault="00EE7A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C8"/>
    <w:rsid w:val="00096D6F"/>
    <w:rsid w:val="003B56EB"/>
    <w:rsid w:val="00AF4AC8"/>
    <w:rsid w:val="00E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32D4E-E2DA-46C5-8D3F-12B22530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AF4AC8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EE7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7A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7A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7A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EE7A9A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EE7A9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E7A9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E7A9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1543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2017-09-01T13:50:00Z</dcterms:created>
  <dcterms:modified xsi:type="dcterms:W3CDTF">2017-09-01T14:01:00Z</dcterms:modified>
</cp:coreProperties>
</file>